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HUNT KENNETH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02/20/2008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MILWAUKEE WI</w:t>
            </w:r>
          </w:p>
        </w:tc>
        <w:tc>
          <w:tcPr>
            <w:tcW w:w="860" w:type="dxa"/>
            <w:vAlign w:val="bottom"/>
          </w:tcPr>
          <w:p>
            <w:pPr>
              <w:jc w:val="right"/>
              <w:spacing w:after="0"/>
              <w:rPr>
                <w:sz w:val="20"/>
                <w:szCs w:val="20"/>
                <w:color w:val="auto"/>
              </w:rPr>
            </w:pPr>
            <w:r>
              <w:rPr>
                <w:rFonts w:ascii="Arial" w:cs="Arial" w:eastAsia="Arial" w:hAnsi="Arial"/>
                <w:sz w:val="18"/>
                <w:szCs w:val="18"/>
                <w:color w:val="0000FF"/>
              </w:rPr>
              <w:t>53212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SVP, General Counsel &amp; Sec.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4"/>
              <w:spacing w:after="0"/>
              <w:rPr>
                <w:sz w:val="20"/>
                <w:szCs w:val="20"/>
                <w:color w:val="auto"/>
              </w:rPr>
            </w:pPr>
            <w:r>
              <w:rPr>
                <w:rFonts w:ascii="Arial" w:cs="Arial" w:eastAsia="Arial" w:hAnsi="Arial"/>
                <w:sz w:val="18"/>
                <w:szCs w:val="18"/>
                <w:color w:val="0000FF"/>
              </w:rPr>
              <w:t>1,100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right"/>
              <w:ind w:right="524"/>
              <w:spacing w:after="0"/>
              <w:rPr>
                <w:sz w:val="20"/>
                <w:szCs w:val="20"/>
                <w:color w:val="auto"/>
              </w:rPr>
            </w:pPr>
            <w:r>
              <w:rPr>
                <w:rFonts w:ascii="Arial" w:cs="Arial" w:eastAsia="Arial" w:hAnsi="Arial"/>
                <w:sz w:val="18"/>
                <w:szCs w:val="18"/>
                <w:color w:val="0000FF"/>
              </w:rPr>
              <w:t>200</w:t>
            </w:r>
          </w:p>
        </w:tc>
        <w:tc>
          <w:tcPr>
            <w:tcW w:w="1140" w:type="dxa"/>
            <w:vAlign w:val="bottom"/>
          </w:tcPr>
          <w:p>
            <w:pPr>
              <w:ind w:left="94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20"/>
              <w:spacing w:after="0"/>
              <w:rPr>
                <w:sz w:val="20"/>
                <w:szCs w:val="20"/>
                <w:color w:val="auto"/>
              </w:rPr>
            </w:pPr>
            <w:r>
              <w:rPr>
                <w:rFonts w:ascii="Arial" w:cs="Arial" w:eastAsia="Arial" w:hAnsi="Arial"/>
                <w:sz w:val="18"/>
                <w:szCs w:val="18"/>
                <w:color w:val="0000FF"/>
              </w:rPr>
              <w:t>By spouse</w:t>
            </w: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Kenneth C. Hunt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02/22/2008</w:t>
            </w:r>
          </w:p>
        </w:tc>
      </w:tr>
      <w:tr>
        <w:trPr>
          <w:trHeight w:val="20"/>
        </w:trPr>
        <w:tc>
          <w:tcPr>
            <w:tcW w:w="6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480" w:firstLine="648"/>
        <w:spacing w:after="0" w:line="251"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241" w:lineRule="exact"/>
        <w:rPr>
          <w:sz w:val="20"/>
          <w:szCs w:val="20"/>
          <w:color w:val="auto"/>
        </w:rPr>
      </w:pPr>
    </w:p>
    <w:p>
      <w:pPr>
        <w:ind w:left="1300" w:right="3000" w:hanging="603"/>
        <w:spacing w:after="0" w:line="328"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3100" w:hanging="603"/>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2940" w:hanging="603"/>
        <w:spacing w:after="0" w:line="287"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3260" w:hanging="603"/>
        <w:spacing w:after="0" w:line="279"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revocations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2" w:lineRule="exact"/>
        <w:rPr>
          <w:sz w:val="20"/>
          <w:szCs w:val="20"/>
          <w:color w:val="auto"/>
        </w:rPr>
      </w:pPr>
    </w:p>
    <w:p>
      <w:pPr>
        <w:ind w:right="660"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22nd day of February, 2008.</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95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Kenneth C. Hunt</w:t>
      </w:r>
    </w:p>
    <w:sectPr>
      <w:pgSz w:w="11900" w:h="16838" w:orient="portrait"/>
      <w:cols w:equalWidth="0" w:num="1">
        <w:col w:w="11340"/>
      </w:cols>
      <w:pgMar w:left="240" w:top="6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422305"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2019-12-16T07:32:51Z</dcterms:created>
  <dcterms:modified xsi:type="dcterms:W3CDTF">2019-12-16T07:32:51Z</dcterms:modified>
</cp:coreProperties>
</file>