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274560" cy="93605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4560" cy="9360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JOERRES JEFFREY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MANPOWER INC.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 MANPOWER PLACE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MANPOWER INC /WI/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MAN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10/25/2011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6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7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Chrm, Chf Ex Off &amp; Pres</w:t>
      </w:r>
    </w:p>
    <w:p>
      <w:pPr>
        <w:spacing w:after="0" w:line="4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9" w:space="720"/>
            <w:col w:w="3471"/>
          </w:cols>
          <w:pgMar w:left="240" w:top="224" w:right="139" w:bottom="0" w:gutter="0" w:footer="0" w:header="0"/>
          <w:type w:val="continuous"/>
        </w:sectPr>
      </w:pPr>
    </w:p>
    <w:p>
      <w:pPr>
        <w:spacing w:after="0" w:line="2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53212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jc w:val="center"/>
              <w:ind w:left="636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10/25/2011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1,300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42.12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353,385.7251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10/25/2011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500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42.13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352,885.7251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10/25/2011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1,645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42.14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351,240.7251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10/25/2011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400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42.15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350,840.7251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10/25/2011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3,400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42.16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347,440.7251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10/25/2011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4,600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42.17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342,840.7251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10/25/2011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2,300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42.18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340,540.7251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10/25/2011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1,400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42.19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339,140.7251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10/25/2011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2,900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42.2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336,240.7251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10/25/2011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4,064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42.21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332,176.7251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10/25/2011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2,480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42.22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329,696.7251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10/25/2011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700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42.23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328,996.7251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10/25/2011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1,400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42.24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327,596.7251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10/25/2011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300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42.25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327,296.7251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10/25/2011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412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42.26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326,884.7251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10/25/2011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300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42.27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326,584.7251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10/25/2011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718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42.28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325,866.7251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10/25/2011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2,181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42.29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323,685.7251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10/25/2011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2,900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42.3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320,785.7251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10/25/2011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2,600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42.31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318,185.7251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10/25/2011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1,200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42.32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316,985.7251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10/25/2011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2,100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42.33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314,885.7251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10/25/2011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42.35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314,685.7251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10/25/2011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1,600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42.36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313,085.7251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10/25/2011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557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42.4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312,528.7251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10/25/2011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42.4004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312,428.7251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10/25/2011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300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42.401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312,128.7251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10/25/2011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543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42.41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311,585.7251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10/25/2011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400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42.42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311,185.7251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10/25/2011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42.421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310,985.7251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4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7299325</wp:posOffset>
            </wp:positionH>
            <wp:positionV relativeFrom="paragraph">
              <wp:posOffset>-20320</wp:posOffset>
            </wp:positionV>
            <wp:extent cx="15875" cy="1206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75" cy="12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520"/>
          </w:cols>
          <w:pgMar w:left="240" w:top="224" w:right="13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143510</wp:posOffset>
            </wp:positionH>
            <wp:positionV relativeFrom="page">
              <wp:posOffset>88900</wp:posOffset>
            </wp:positionV>
            <wp:extent cx="7324090" cy="235648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235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33.96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10/25/2011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150,000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02/19/2012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150,000</w:t>
            </w: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700" w:type="dxa"/>
            <w:vAlign w:val="bottom"/>
          </w:tcPr>
          <w:p>
            <w:pPr>
              <w:ind w:left="6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33.96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10/26/2011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02/19/2007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02/19/2012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100,000</w:t>
            </w: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3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700" w:type="dxa"/>
            <w:vAlign w:val="bottom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31,250 became exercisable on 2/19/03, 31,250 on 2/19/04, 31,250 on 2/19/05, 31,250 on 2/19/06 and 25,000 on 2/19/07.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Form 3 of 9</w:t>
      </w:r>
    </w:p>
    <w:p>
      <w:pPr>
        <w:spacing w:after="0" w:line="76" w:lineRule="exact"/>
        <w:rPr>
          <w:sz w:val="20"/>
          <w:szCs w:val="20"/>
          <w:color w:val="auto"/>
        </w:rPr>
      </w:pPr>
    </w:p>
    <w:p>
      <w:pPr>
        <w:ind w:left="6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Kenneth C. Hunt (pursuant to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4342130</wp:posOffset>
            </wp:positionH>
            <wp:positionV relativeFrom="paragraph">
              <wp:posOffset>-8890</wp:posOffset>
            </wp:positionV>
            <wp:extent cx="12947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47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6840"/>
        <w:spacing w:after="0"/>
        <w:tabs>
          <w:tab w:leader="none" w:pos="91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Power of Attorney previously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10/27/2011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4342130</wp:posOffset>
            </wp:positionH>
            <wp:positionV relativeFrom="paragraph">
              <wp:posOffset>-12700</wp:posOffset>
            </wp:positionV>
            <wp:extent cx="194691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69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filed)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4342130</wp:posOffset>
            </wp:positionH>
            <wp:positionV relativeFrom="paragraph">
              <wp:posOffset>-12700</wp:posOffset>
            </wp:positionV>
            <wp:extent cx="23622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2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6840"/>
        <w:spacing w:after="0"/>
        <w:tabs>
          <w:tab w:leader="none" w:pos="91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ind w:left="20" w:right="3840" w:firstLine="6"/>
        <w:spacing w:after="0" w:line="316" w:lineRule="auto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2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00"/>
      </w:cols>
      <w:pgMar w:left="260" w:top="187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182537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2019-12-18T02:09:33Z</dcterms:created>
  <dcterms:modified xsi:type="dcterms:W3CDTF">2019-12-18T02:09:33Z</dcterms:modified>
</cp:coreProperties>
</file>