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4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 MARA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10/23/2013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417"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6"/>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6"/>
              <w:spacing w:after="0"/>
              <w:rPr>
                <w:sz w:val="20"/>
                <w:szCs w:val="20"/>
                <w:color w:val="auto"/>
              </w:rPr>
            </w:pPr>
            <w:r>
              <w:rPr>
                <w:rFonts w:ascii="Arial" w:cs="Arial" w:eastAsia="Arial" w:hAnsi="Arial"/>
                <w:sz w:val="17"/>
                <w:szCs w:val="17"/>
                <w:color w:val="0000FF"/>
                <w:w w:val="93"/>
              </w:rPr>
              <w:t>10/23/2013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12,947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52.78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28,324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10/23/2013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11,247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78.0816</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17,077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10/23/2013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79.3605</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15,377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6"/>
              <w:spacing w:after="0"/>
              <w:rPr>
                <w:sz w:val="20"/>
                <w:szCs w:val="20"/>
                <w:color w:val="auto"/>
              </w:rPr>
            </w:pPr>
            <w:r>
              <w:rPr>
                <w:rFonts w:ascii="Arial" w:cs="Arial" w:eastAsia="Arial" w:hAnsi="Arial"/>
                <w:sz w:val="17"/>
                <w:szCs w:val="17"/>
                <w:color w:val="0000FF"/>
                <w:w w:val="93"/>
              </w:rPr>
              <w:t>10/24/2013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9,124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52.78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24,501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10/24/2013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9,124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78.0555</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15,377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52.78</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10/23/2013</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0000FF"/>
              </w:rPr>
              <w:t>12,947</w:t>
            </w:r>
          </w:p>
        </w:tc>
        <w:tc>
          <w:tcPr>
            <w:tcW w:w="82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20"/>
              <w:spacing w:after="0"/>
              <w:rPr>
                <w:sz w:val="20"/>
                <w:szCs w:val="20"/>
                <w:color w:val="auto"/>
              </w:rPr>
            </w:pPr>
            <w:r>
              <w:rPr>
                <w:rFonts w:ascii="Arial" w:cs="Arial" w:eastAsia="Arial" w:hAnsi="Arial"/>
                <w:sz w:val="13"/>
                <w:szCs w:val="13"/>
                <w:color w:val="0000FF"/>
              </w:rPr>
              <w:t>02/14/2016</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right"/>
              <w:spacing w:after="0"/>
              <w:rPr>
                <w:sz w:val="20"/>
                <w:szCs w:val="20"/>
                <w:color w:val="auto"/>
              </w:rPr>
            </w:pPr>
            <w:r>
              <w:rPr>
                <w:rFonts w:ascii="Arial" w:cs="Arial" w:eastAsia="Arial" w:hAnsi="Arial"/>
                <w:sz w:val="17"/>
                <w:szCs w:val="17"/>
                <w:color w:val="0000FF"/>
              </w:rPr>
              <w:t>22,071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9,124</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52.78</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10/24/2013</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0000FF"/>
              </w:rPr>
              <w:t>9,124</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02/14/2016</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right"/>
              <w:ind w:right="6"/>
              <w:spacing w:after="0"/>
              <w:rPr>
                <w:sz w:val="20"/>
                <w:szCs w:val="20"/>
                <w:color w:val="auto"/>
              </w:rPr>
            </w:pPr>
            <w:r>
              <w:rPr>
                <w:rFonts w:ascii="Arial" w:cs="Arial" w:eastAsia="Arial" w:hAnsi="Arial"/>
                <w:sz w:val="17"/>
                <w:szCs w:val="17"/>
                <w:color w:val="0000FF"/>
              </w:rPr>
              <w:t>9,124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$78.00 to $78.21.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$79.10 to $79.94.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$78.10 to $78.17.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2/14/2007, 2/14/2008, 2/14/2009 and 2/14/2010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10/25/2013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2019-12-18T03:58:17Z</dcterms:created>
  <dcterms:modified xsi:type="dcterms:W3CDTF">2019-12-18T03:58:17Z</dcterms:modified>
</cp:coreProperties>
</file>