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ManpowerGroup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56418H100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56418H100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AQR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3,704,326.00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3,704,326.00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3,704,326.00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56418H100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AQR Capital Management Holdings,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3,704,326.00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3,704,326.00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3,704,326.00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8 %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ManpowerGroup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MANPOWER PLACE, MILWAUKEE, WISCONSIN 53212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580"/>
        <w:spacing w:after="0" w:line="256" w:lineRule="auto"/>
        <w:rPr>
          <w:sz w:val="20"/>
          <w:szCs w:val="20"/>
          <w:color w:val="auto"/>
        </w:rPr>
      </w:pPr>
      <w:r>
        <w:rPr>
          <w:rFonts w:ascii="Times New Roman" w:cs="Times New Roman" w:eastAsia="Times New Roman" w:hAnsi="Times New Roman"/>
          <w:sz w:val="22"/>
          <w:szCs w:val="22"/>
          <w:color w:val="auto"/>
        </w:rPr>
        <w:t>AQR Capital Management, LLC AQR Capital Management Holdings, LLC Address or principal business office or, if none, residence:</w:t>
      </w:r>
    </w:p>
    <w:p>
      <w:pPr>
        <w:spacing w:after="0" w:line="230"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ONE GREENWICH PLAZA SUITE 130 Greenwich, Connecticut 06830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line="256" w:lineRule="auto"/>
        <w:rPr>
          <w:sz w:val="20"/>
          <w:szCs w:val="20"/>
          <w:color w:val="auto"/>
        </w:rPr>
      </w:pPr>
      <w:r>
        <w:rPr>
          <w:rFonts w:ascii="Times New Roman" w:cs="Times New Roman" w:eastAsia="Times New Roman" w:hAnsi="Times New Roman"/>
          <w:sz w:val="22"/>
          <w:szCs w:val="22"/>
          <w:color w:val="auto"/>
        </w:rPr>
        <w:t>AQR Capital Management, LLC - UNITED STATES AQR Capital Management Holdings, LLC - UNITED STATES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 $.01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56418H100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0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3,704,326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AQR Capital Management, LLC - 0 AQR Capital Management Holdings, LLC - 0</w:t>
      </w:r>
    </w:p>
    <w:p>
      <w:pPr>
        <w:sectPr>
          <w:pgSz w:w="11900" w:h="16838" w:orient="portrait"/>
          <w:cols w:equalWidth="0" w:num="1">
            <w:col w:w="11060"/>
          </w:cols>
          <w:pgMar w:left="360" w:top="111" w:right="479" w:bottom="46"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AQR Capital Management, LLC - 3,704,326 AQR Capital Management Holdings, LLC - 3,704,326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AQR Capital Management, LLC - 0 AQR Capital Management Holdings, LLC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AQR Capital Management, LLC - 3,704,326 AQR Capital Management Holdings, LLC - 3,704,326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108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Item 2(a) above.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AQR Capital Management,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Henry Parkin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AQR Capital Management Holdings,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Henry Parkin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AQR Capital Management Holdings, LLC and AQR Capital Management, LLC hereby agree that this Schedule 13G is filed on behalf of each of the parties. AQR Capital Management, LLC is a wholly owned subsidiary of AQR Capital Management Holdings, LLC.</w:t>
      </w:r>
    </w:p>
    <w:sectPr>
      <w:pgSz w:w="11900" w:h="16838" w:orient="portrait"/>
      <w:cols w:equalWidth="0" w:num="1">
        <w:col w:w="11140"/>
      </w:cols>
      <w:pgMar w:left="360" w:top="112" w:right="399" w:bottom="108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2025-11-14T08:33:48Z</dcterms:created>
  <dcterms:modified xsi:type="dcterms:W3CDTF">2025-11-14T08:33:48Z</dcterms:modified>
</cp:coreProperties>
</file>