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55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553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SWAN MARA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08/04/2015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7"/>
                <w:szCs w:val="17"/>
                <w:color w:val="0000FF"/>
              </w:rPr>
              <w:t>EVP</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MILWAUKEE   WI</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53212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ind w:left="700"/>
              <w:spacing w:after="0"/>
              <w:rPr>
                <w:sz w:val="20"/>
                <w:szCs w:val="20"/>
                <w:color w:val="auto"/>
              </w:rPr>
            </w:pPr>
            <w:r>
              <w:rPr>
                <w:rFonts w:ascii="Arial" w:cs="Arial" w:eastAsia="Arial" w:hAnsi="Arial"/>
                <w:sz w:val="17"/>
                <w:szCs w:val="17"/>
                <w:color w:val="0000FF"/>
              </w:rPr>
              <w:t>08/04/2015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9,000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56.64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22,853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ind w:left="700"/>
              <w:spacing w:after="0"/>
              <w:rPr>
                <w:sz w:val="20"/>
                <w:szCs w:val="20"/>
                <w:color w:val="auto"/>
              </w:rPr>
            </w:pPr>
            <w:r>
              <w:rPr>
                <w:rFonts w:ascii="Arial" w:cs="Arial" w:eastAsia="Arial" w:hAnsi="Arial"/>
                <w:sz w:val="17"/>
                <w:szCs w:val="17"/>
                <w:color w:val="0000FF"/>
              </w:rPr>
              <w:t>08/04/2015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12,000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10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76.3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34,853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08/04/2015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21,000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91.7923</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13,853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jc w:val="center"/>
              <w:ind w:left="5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56.64</w:t>
            </w: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08/04/2015</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0000FF"/>
              </w:rPr>
              <w:t>9,000</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02/20/2018</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right"/>
              <w:ind w:right="8"/>
              <w:spacing w:after="0"/>
              <w:rPr>
                <w:sz w:val="20"/>
                <w:szCs w:val="20"/>
                <w:color w:val="auto"/>
              </w:rPr>
            </w:pPr>
            <w:r>
              <w:rPr>
                <w:rFonts w:ascii="Arial" w:cs="Arial" w:eastAsia="Arial" w:hAnsi="Arial"/>
                <w:sz w:val="17"/>
                <w:szCs w:val="17"/>
                <w:color w:val="0000FF"/>
              </w:rPr>
              <w:t>9,000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76.3</w:t>
            </w: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08/04/2015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0000FF"/>
              </w:rPr>
              <w:t>12,000</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ind w:left="120"/>
              <w:spacing w:after="0"/>
              <w:rPr>
                <w:sz w:val="20"/>
                <w:szCs w:val="20"/>
                <w:color w:val="auto"/>
              </w:rPr>
            </w:pPr>
            <w:r>
              <w:rPr>
                <w:rFonts w:ascii="Arial" w:cs="Arial" w:eastAsia="Arial" w:hAnsi="Arial"/>
                <w:sz w:val="13"/>
                <w:szCs w:val="13"/>
                <w:color w:val="0000FF"/>
              </w:rPr>
              <w:t>02/14/2017</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jc w:val="right"/>
              <w:spacing w:after="0"/>
              <w:rPr>
                <w:sz w:val="20"/>
                <w:szCs w:val="20"/>
                <w:color w:val="auto"/>
              </w:rPr>
            </w:pPr>
            <w:r>
              <w:rPr>
                <w:rFonts w:ascii="Arial" w:cs="Arial" w:eastAsia="Arial" w:hAnsi="Arial"/>
                <w:sz w:val="17"/>
                <w:szCs w:val="17"/>
                <w:color w:val="0000FF"/>
              </w:rPr>
              <w:t>12,000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$91.20 to $92.10.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2/20/2009, 2/20/2010, 2/20/2011, and 2/20/2012.</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each on 2/14/2008, 2/14/2009, 2/14/2010, and 2/14/2011.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405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08/05/2015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-11430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752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2019-12-23T15:27:20Z</dcterms:created>
  <dcterms:modified xsi:type="dcterms:W3CDTF">2019-12-23T15:27:20Z</dcterms:modified>
</cp:coreProperties>
</file>